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B9098" w14:textId="77777777" w:rsidR="00E92067" w:rsidRPr="00AB3311" w:rsidRDefault="00E92067" w:rsidP="00E92067">
      <w:pPr>
        <w:suppressAutoHyphens/>
        <w:spacing w:after="0" w:line="36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</w:pPr>
      <w:r w:rsidRPr="00AB3311"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  <w:t>Załącznik nr 4</w:t>
      </w:r>
    </w:p>
    <w:p w14:paraId="4597249C" w14:textId="77777777" w:rsidR="00E92067" w:rsidRDefault="00E92067" w:rsidP="00E92067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32"/>
          <w:szCs w:val="32"/>
          <w:lang w:eastAsia="pl-PL"/>
        </w:rPr>
      </w:pPr>
      <w:r w:rsidRPr="00D41DEF">
        <w:rPr>
          <w:rFonts w:asciiTheme="majorHAnsi" w:eastAsia="Times New Roman" w:hAnsiTheme="majorHAnsi" w:cs="Times New Roman"/>
          <w:b/>
          <w:bCs/>
          <w:sz w:val="32"/>
          <w:szCs w:val="32"/>
          <w:lang w:eastAsia="pl-PL"/>
        </w:rPr>
        <w:t>Klauzula informacyjna dotycząca przetwarzania danych osobowych</w:t>
      </w:r>
    </w:p>
    <w:p w14:paraId="52644538" w14:textId="77777777" w:rsidR="00E92067" w:rsidRPr="00D41DEF" w:rsidRDefault="00E92067" w:rsidP="00E92067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32"/>
          <w:szCs w:val="32"/>
          <w:lang w:eastAsia="pl-PL"/>
        </w:rPr>
      </w:pPr>
    </w:p>
    <w:p w14:paraId="6BC0594C" w14:textId="77777777" w:rsidR="00E92067" w:rsidRDefault="00E92067" w:rsidP="00E92067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Realizując obowiązek wynikający z art. 13 ust.1 i 2 rozporządzenia Parlamentu Europejskiego i Rady (UE) 2016/679 z 27 kwietnia 2016 r. w sprawie ochrony osób fizycznych w związku z przetwarzaniem danych osobowych i w sprawie swobodnego przepływu takich danych oraz uchylenia dyrektywy 95/46/WE (ogólne rozporządzenie </w:t>
      </w:r>
      <w:r>
        <w:rPr>
          <w:rFonts w:asciiTheme="majorHAnsi" w:hAnsiTheme="majorHAnsi"/>
          <w:sz w:val="24"/>
          <w:szCs w:val="24"/>
        </w:rPr>
        <w:br/>
        <w:t>o ochronie danych) (Dz. U. UE. L. z 2016 r. Nr 119) – dalej RODO, poniżej Zamawiający przedstawia następujące informacje:</w:t>
      </w:r>
    </w:p>
    <w:p w14:paraId="4D2E9E49" w14:textId="77777777" w:rsidR="00E92067" w:rsidRDefault="00E92067" w:rsidP="00E92067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1. Administratorem Pani/Pana danych osobowych jest </w:t>
      </w:r>
      <w:r w:rsidRPr="009D44DC">
        <w:rPr>
          <w:rFonts w:asciiTheme="majorHAnsi" w:hAnsiTheme="majorHAnsi"/>
          <w:sz w:val="24"/>
          <w:szCs w:val="24"/>
        </w:rPr>
        <w:t>SPÓŁDZIELNIA SOCJALNA PIERROT &amp; RÓŻA</w:t>
      </w:r>
      <w:r>
        <w:rPr>
          <w:rFonts w:asciiTheme="majorHAnsi" w:hAnsiTheme="majorHAnsi"/>
          <w:sz w:val="24"/>
          <w:szCs w:val="24"/>
        </w:rPr>
        <w:t xml:space="preserve"> z siedzibą w Gąsawach Rządowych 140,</w:t>
      </w:r>
      <w:r w:rsidRPr="009D44DC">
        <w:t xml:space="preserve"> </w:t>
      </w:r>
      <w:r w:rsidRPr="009D44DC">
        <w:rPr>
          <w:rFonts w:asciiTheme="majorHAnsi" w:hAnsiTheme="majorHAnsi"/>
          <w:sz w:val="24"/>
          <w:szCs w:val="24"/>
        </w:rPr>
        <w:t xml:space="preserve">26-502 Jastrząb, NIP 7991968515, </w:t>
      </w:r>
      <w:r>
        <w:rPr>
          <w:rFonts w:asciiTheme="majorHAnsi" w:hAnsiTheme="majorHAnsi"/>
          <w:sz w:val="24"/>
          <w:szCs w:val="24"/>
        </w:rPr>
        <w:br/>
      </w:r>
      <w:r w:rsidRPr="009D44DC">
        <w:rPr>
          <w:rFonts w:asciiTheme="majorHAnsi" w:hAnsiTheme="majorHAnsi"/>
          <w:sz w:val="24"/>
          <w:szCs w:val="24"/>
        </w:rPr>
        <w:t>REGON 146855257</w:t>
      </w:r>
      <w:r>
        <w:rPr>
          <w:rFonts w:asciiTheme="majorHAnsi" w:hAnsiTheme="majorHAnsi"/>
          <w:sz w:val="24"/>
          <w:szCs w:val="24"/>
        </w:rPr>
        <w:t>.</w:t>
      </w:r>
    </w:p>
    <w:p w14:paraId="107B4318" w14:textId="77777777" w:rsidR="00E92067" w:rsidRDefault="00E92067" w:rsidP="00E92067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2. W sprawach z zakresu ochrony danych osobowych mogą Państwo kontaktować się pod adresem e-mail: </w:t>
      </w:r>
      <w:r w:rsidRPr="009D44DC">
        <w:rPr>
          <w:rFonts w:asciiTheme="majorHAnsi" w:hAnsiTheme="majorHAnsi"/>
          <w:sz w:val="24"/>
          <w:szCs w:val="24"/>
        </w:rPr>
        <w:t>beciad@interia.pl</w:t>
      </w:r>
    </w:p>
    <w:p w14:paraId="63C9AAC3" w14:textId="77777777" w:rsidR="00E92067" w:rsidRDefault="00E92067" w:rsidP="00E92067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3. Dane Wykonawcy będą przetwarzane na podstawie art. 6 ust 1 lit c. RODO w celu związanym z niniejszym postępowaniem prowadzonym w oparciu o zasadę konkurencyjności.</w:t>
      </w:r>
    </w:p>
    <w:p w14:paraId="4AA8D9C6" w14:textId="77777777" w:rsidR="00E92067" w:rsidRDefault="00E92067" w:rsidP="00E92067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4. Pani/Pana dane osobowe będą przechowywane przez okres dwóch lat od dnia 31 grudnia roku następującego po złożeniu przez Państwo Polskie do Komisji Europejskiej zestawienia wydatków, w którym ujęto ostateczne wydatki dotyczące zakończonego Projektu, do którego udziału realizowana jest rekrutacja dotycząca Pani/Pana osoby. Administrator poinformuje o dacie rozpoczęcia okresu, o którym mowa w zdaniu pierwszym na swojej stronie internetowej www.</w:t>
      </w:r>
      <w:r w:rsidRPr="009D44DC">
        <w:rPr>
          <w:rFonts w:asciiTheme="majorHAnsi" w:hAnsiTheme="majorHAnsi"/>
          <w:sz w:val="24"/>
          <w:szCs w:val="24"/>
        </w:rPr>
        <w:t>pierrotroza.pl</w:t>
      </w:r>
    </w:p>
    <w:p w14:paraId="4AB76017" w14:textId="77777777" w:rsidR="00E92067" w:rsidRDefault="00E92067" w:rsidP="00E92067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5. Przetwarzanie danych Wykonawcy nie będzie podlegało zautomatyzowanemu podejmowaniu decyzji, w tym profilowaniu, o którym mowa w art. 22 ust. 1 i 4 RODO.</w:t>
      </w:r>
    </w:p>
    <w:p w14:paraId="77EE200E" w14:textId="77777777" w:rsidR="00E92067" w:rsidRDefault="00E92067" w:rsidP="00E92067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6. Ma Pani/Pan prawo do:</w:t>
      </w:r>
    </w:p>
    <w:p w14:paraId="0550A0CA" w14:textId="77777777" w:rsidR="00E92067" w:rsidRDefault="00E92067" w:rsidP="00E92067">
      <w:pPr>
        <w:pStyle w:val="Akapitzlist"/>
        <w:numPr>
          <w:ilvl w:val="0"/>
          <w:numId w:val="27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dostępu do treści swoich danych oraz możliwości ich poprawiania, sprostowania, ograniczenia przetwarzania,</w:t>
      </w:r>
    </w:p>
    <w:p w14:paraId="013527D9" w14:textId="77777777" w:rsidR="00E92067" w:rsidRDefault="00E92067" w:rsidP="00E92067">
      <w:pPr>
        <w:pStyle w:val="Akapitzlist"/>
        <w:numPr>
          <w:ilvl w:val="0"/>
          <w:numId w:val="27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wniesienia skargi do organu nadzorczego tj. Prezesa Urzędu Ochrony Danych Osobowych, ul. Stawki 2, 00 -193 Warszawa w przypadku, gdy przetwarzanie danych odbywa się z naruszeniem przepisów powyższego rozporządzenia.</w:t>
      </w:r>
    </w:p>
    <w:p w14:paraId="6F4667BA" w14:textId="77777777" w:rsidR="00E92067" w:rsidRDefault="00E92067" w:rsidP="00E92067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7. Nie przysługuje Pani/Panu:</w:t>
      </w:r>
    </w:p>
    <w:p w14:paraId="7B0637BD" w14:textId="77777777" w:rsidR="00E92067" w:rsidRDefault="00E92067" w:rsidP="00E92067">
      <w:pPr>
        <w:pStyle w:val="Akapitzlist"/>
        <w:numPr>
          <w:ilvl w:val="0"/>
          <w:numId w:val="28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 związku z art. 17 ust. 3 lit. b, d lub e RODO prawo do usunięcia danych osobowych;</w:t>
      </w:r>
    </w:p>
    <w:p w14:paraId="38954C11" w14:textId="77777777" w:rsidR="00E92067" w:rsidRDefault="00E92067" w:rsidP="00E92067">
      <w:pPr>
        <w:pStyle w:val="Akapitzlist"/>
        <w:numPr>
          <w:ilvl w:val="0"/>
          <w:numId w:val="28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prawo do przenoszenia danych osobowych, o którym mowa w art. 20 RODO;</w:t>
      </w:r>
    </w:p>
    <w:p w14:paraId="5293EC23" w14:textId="77777777" w:rsidR="00E92067" w:rsidRDefault="00E92067" w:rsidP="00E92067">
      <w:pPr>
        <w:pStyle w:val="Akapitzlist"/>
        <w:numPr>
          <w:ilvl w:val="0"/>
          <w:numId w:val="28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0FD6CAE4" w14:textId="77777777" w:rsidR="00E92067" w:rsidRDefault="00E92067" w:rsidP="00E92067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8. Dane osobowe Wykonawcy nie będą przekazywane poza teren Unii Europejskiej oraz do żadnej organizacji międzynarodowej.</w:t>
      </w:r>
    </w:p>
    <w:p w14:paraId="3E324DF1" w14:textId="77777777" w:rsidR="00E92067" w:rsidRDefault="00E92067" w:rsidP="00E92067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9. Przetwarzanie danych osobowych Wykonawcy przez Zamawiającego jest niezbędne do wzięcia udziału w procedurze wyboru wykonawcy, o której mowa powyżej. Konsekwencją niepodania wymaganych danych osobowych będzie nieuwzględnienie oferty Wykonawcy </w:t>
      </w:r>
      <w:r>
        <w:rPr>
          <w:rFonts w:asciiTheme="majorHAnsi" w:hAnsiTheme="majorHAnsi"/>
          <w:sz w:val="24"/>
          <w:szCs w:val="24"/>
        </w:rPr>
        <w:br/>
        <w:t>w przedmiotowym postępowaniu.</w:t>
      </w:r>
    </w:p>
    <w:p w14:paraId="2AE4EA79" w14:textId="77777777" w:rsidR="00E92067" w:rsidRDefault="00E92067" w:rsidP="00E92067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10. Wszystkie powyższe zapisy dotyczą zarówno Wykonawcy jak i osób wskazanych przez niego w treści oferty.</w:t>
      </w:r>
    </w:p>
    <w:p w14:paraId="2B03E838" w14:textId="77777777" w:rsidR="00E92067" w:rsidRDefault="00E92067" w:rsidP="00E92067">
      <w:pPr>
        <w:rPr>
          <w:rFonts w:asciiTheme="majorHAnsi" w:hAnsiTheme="majorHAnsi"/>
          <w:sz w:val="24"/>
          <w:szCs w:val="24"/>
        </w:rPr>
      </w:pPr>
    </w:p>
    <w:p w14:paraId="4FF07207" w14:textId="77777777" w:rsidR="00E92067" w:rsidRDefault="00E92067" w:rsidP="00E92067">
      <w:pPr>
        <w:rPr>
          <w:rFonts w:asciiTheme="majorHAnsi" w:hAnsiTheme="majorHAnsi"/>
          <w:sz w:val="24"/>
          <w:szCs w:val="24"/>
        </w:rPr>
      </w:pPr>
    </w:p>
    <w:p w14:paraId="56534D89" w14:textId="77777777" w:rsidR="00E92067" w:rsidRPr="00AB3311" w:rsidRDefault="00E92067" w:rsidP="00E92067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>…………………………………………</w:t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  <w:t>…………………………………………</w:t>
      </w:r>
    </w:p>
    <w:p w14:paraId="54D25630" w14:textId="77777777" w:rsidR="00E92067" w:rsidRPr="003326C8" w:rsidRDefault="00E92067" w:rsidP="00E92067"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>(miejscowość, data)</w:t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  <w:t>(podpis</w:t>
      </w: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</w:t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>osoby upoważnionej)</w:t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</w:p>
    <w:p w14:paraId="1DA6C8A5" w14:textId="77777777" w:rsidR="00BC01B5" w:rsidRPr="00E92067" w:rsidRDefault="00BC01B5" w:rsidP="00E92067"/>
    <w:sectPr w:rsidR="00BC01B5" w:rsidRPr="00E92067" w:rsidSect="00596A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4" w:right="1133" w:bottom="1417" w:left="1276" w:header="426" w:footer="7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ECC75" w14:textId="77777777" w:rsidR="00633F50" w:rsidRDefault="00633F50" w:rsidP="007C0750">
      <w:pPr>
        <w:spacing w:after="0" w:line="240" w:lineRule="auto"/>
      </w:pPr>
      <w:r>
        <w:separator/>
      </w:r>
    </w:p>
  </w:endnote>
  <w:endnote w:type="continuationSeparator" w:id="0">
    <w:p w14:paraId="5960E190" w14:textId="77777777" w:rsidR="00633F50" w:rsidRDefault="00633F50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D9F68" w14:textId="77777777" w:rsidR="00852D2D" w:rsidRDefault="00852D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15B9" w14:textId="3F4AC3AE" w:rsidR="002F2563" w:rsidRDefault="00596AF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872" behindDoc="0" locked="0" layoutInCell="1" allowOverlap="1" wp14:anchorId="737F728A" wp14:editId="5A233AD3">
          <wp:simplePos x="0" y="0"/>
          <wp:positionH relativeFrom="column">
            <wp:posOffset>2328725</wp:posOffset>
          </wp:positionH>
          <wp:positionV relativeFrom="paragraph">
            <wp:posOffset>87867</wp:posOffset>
          </wp:positionV>
          <wp:extent cx="859809" cy="859809"/>
          <wp:effectExtent l="0" t="0" r="0" b="0"/>
          <wp:wrapNone/>
          <wp:docPr id="2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0245846" name="Obraz 19602458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9809" cy="8598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579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31AB4502" wp14:editId="4F508016">
              <wp:simplePos x="0" y="0"/>
              <wp:positionH relativeFrom="column">
                <wp:posOffset>-229235</wp:posOffset>
              </wp:positionH>
              <wp:positionV relativeFrom="paragraph">
                <wp:posOffset>9525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58682A5" id="Łącznik prostoliniowy 2" o:spid="_x0000_s1026" style="position:absolute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05pt,.75pt" to="485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" strokecolor="black [3040]"/>
          </w:pict>
        </mc:Fallback>
      </mc:AlternateContent>
    </w:r>
    <w:r w:rsidR="00FD44D7">
      <w:rPr>
        <w:noProof/>
        <w:lang w:eastAsia="pl-PL"/>
      </w:rPr>
      <w:drawing>
        <wp:anchor distT="0" distB="0" distL="114300" distR="114300" simplePos="0" relativeHeight="251660800" behindDoc="0" locked="0" layoutInCell="1" allowOverlap="1" wp14:anchorId="4B5BF26D" wp14:editId="0B8F571C">
          <wp:simplePos x="0" y="0"/>
          <wp:positionH relativeFrom="column">
            <wp:posOffset>-269587</wp:posOffset>
          </wp:positionH>
          <wp:positionV relativeFrom="paragraph">
            <wp:posOffset>344170</wp:posOffset>
          </wp:positionV>
          <wp:extent cx="1200150" cy="291087"/>
          <wp:effectExtent l="0" t="0" r="0" b="0"/>
          <wp:wrapNone/>
          <wp:docPr id="27" name="Obraz 2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91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4E17516F" wp14:editId="5048952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28" name="Obraz 28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</w:t>
    </w:r>
    <w:r w:rsidR="003F5798">
      <w:t xml:space="preserve">       </w:t>
    </w:r>
    <w:r w:rsidR="00237380">
      <w:t xml:space="preserve">         </w:t>
    </w:r>
    <w:r w:rsidR="003F5798">
      <w:t xml:space="preserve">                                                  </w:t>
    </w:r>
    <w:r w:rsidR="00237380">
      <w:t xml:space="preserve">     </w:t>
    </w:r>
    <w:r w:rsidR="00756A07">
      <w:rPr>
        <w:noProof/>
      </w:rPr>
      <w:drawing>
        <wp:inline distT="0" distB="0" distL="0" distR="0" wp14:anchorId="54FFBE05" wp14:editId="16734CA7">
          <wp:extent cx="819302" cy="817222"/>
          <wp:effectExtent l="0" t="0" r="0" b="2540"/>
          <wp:docPr id="2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4478966" name="Obraz 1414478966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529" cy="8513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951D26" w14:textId="16D9DEF3" w:rsidR="00596AF5" w:rsidRDefault="00596AF5" w:rsidP="00596AF5">
    <w:pPr>
      <w:pStyle w:val="Stopka"/>
      <w:rPr>
        <w:rFonts w:ascii="Courier New" w:hAnsi="Courier New" w:cs="Courier New"/>
        <w:bCs/>
      </w:rPr>
    </w:pPr>
  </w:p>
  <w:p w14:paraId="48764B85" w14:textId="66ACA079" w:rsidR="00596AF5" w:rsidRPr="00596AF5" w:rsidRDefault="00596AF5" w:rsidP="00596AF5">
    <w:pPr>
      <w:pStyle w:val="Stopka"/>
      <w:jc w:val="center"/>
      <w:rPr>
        <w:rFonts w:ascii="Courier New" w:hAnsi="Courier New" w:cs="Courier New"/>
      </w:rPr>
    </w:pPr>
    <w:r w:rsidRPr="00596AF5">
      <w:rPr>
        <w:rFonts w:ascii="Courier New" w:hAnsi="Courier New" w:cs="Courier New"/>
        <w:bCs/>
      </w:rPr>
      <w:t>FEMA.08.04-IP.01-01OL/23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FB401" w14:textId="77777777" w:rsidR="00852D2D" w:rsidRDefault="00852D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A7F4ED" w14:textId="77777777" w:rsidR="00633F50" w:rsidRDefault="00633F50" w:rsidP="007C0750">
      <w:pPr>
        <w:spacing w:after="0" w:line="240" w:lineRule="auto"/>
      </w:pPr>
      <w:r>
        <w:separator/>
      </w:r>
    </w:p>
  </w:footnote>
  <w:footnote w:type="continuationSeparator" w:id="0">
    <w:p w14:paraId="40C508B9" w14:textId="77777777" w:rsidR="00633F50" w:rsidRDefault="00633F50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896B9" w14:textId="77777777" w:rsidR="00852D2D" w:rsidRDefault="00852D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477A3F1D" w:rsidR="007C0750" w:rsidRDefault="00B654FA" w:rsidP="00471632">
    <w:pPr>
      <w:pStyle w:val="Nagwek"/>
      <w:ind w:left="-142"/>
      <w:jc w:val="center"/>
    </w:pPr>
    <w:r>
      <w:rPr>
        <w:noProof/>
      </w:rPr>
      <w:drawing>
        <wp:inline distT="0" distB="0" distL="0" distR="0" wp14:anchorId="37D40DCF" wp14:editId="6F0901FE">
          <wp:extent cx="5483363" cy="609601"/>
          <wp:effectExtent l="0" t="0" r="3175" b="0"/>
          <wp:docPr id="2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531714" name="Obraz 2065317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63" cy="609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E12337" w14:textId="479E69CE" w:rsidR="005C2FFE" w:rsidRPr="00B654FA" w:rsidRDefault="00AD731C" w:rsidP="00B654FA">
    <w:pPr>
      <w:pStyle w:val="Nagwek"/>
    </w:pPr>
    <w:r w:rsidRPr="00AD731C">
      <w:t xml:space="preserve"> </w:t>
    </w:r>
  </w:p>
  <w:p w14:paraId="5B10D4BD" w14:textId="503D1E80" w:rsidR="00184540" w:rsidRPr="00184540" w:rsidRDefault="005C2FFE" w:rsidP="00184540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BCAF099" wp14:editId="3CE57751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4CB39" id="Łącznik prostoliniowy 5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B654FA">
      <w:rPr>
        <w:rFonts w:ascii="Times New Roman" w:hAnsi="Times New Roman" w:cs="Times New Roman"/>
        <w:sz w:val="18"/>
        <w:szCs w:val="18"/>
      </w:rPr>
      <w:t>Wspólna Integracja</w:t>
    </w:r>
    <w:r w:rsidR="003F5798" w:rsidRPr="003F5798">
      <w:rPr>
        <w:rFonts w:ascii="Times New Roman" w:hAnsi="Times New Roman" w:cs="Times New Roman"/>
        <w:sz w:val="18"/>
        <w:szCs w:val="18"/>
      </w:rPr>
      <w:t>!</w:t>
    </w:r>
    <w:r w:rsidR="00384767" w:rsidRPr="00384767">
      <w:rPr>
        <w:rFonts w:ascii="Times New Roman" w:hAnsi="Times New Roman" w:cs="Times New Roman"/>
        <w:sz w:val="18"/>
        <w:szCs w:val="18"/>
      </w:rPr>
      <w:t>”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</w:t>
    </w:r>
    <w:r w:rsidR="00B654FA">
      <w:rPr>
        <w:rFonts w:ascii="Times New Roman" w:hAnsi="Times New Roman" w:cs="Times New Roman"/>
        <w:sz w:val="18"/>
        <w:szCs w:val="18"/>
      </w:rPr>
      <w:t>Mazowsza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2021-2027 współfinansowany z Europejskiego Funduszu Społecznego Plus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F0EB7" w14:textId="77777777" w:rsidR="00852D2D" w:rsidRDefault="00852D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3352255A"/>
    <w:lvl w:ilvl="0" w:tplc="FFFFFFFF">
      <w:start w:val="1"/>
      <w:numFmt w:val="decimal"/>
      <w:lvlText w:val="%1"/>
      <w:lvlJc w:val="left"/>
      <w:pPr>
        <w:ind w:left="0" w:firstLine="0"/>
      </w:p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0B80B45"/>
    <w:multiLevelType w:val="hybridMultilevel"/>
    <w:tmpl w:val="F334AB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3D331C1"/>
    <w:multiLevelType w:val="hybridMultilevel"/>
    <w:tmpl w:val="227A2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96D3F"/>
    <w:multiLevelType w:val="hybridMultilevel"/>
    <w:tmpl w:val="B80EA57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61236C4"/>
    <w:multiLevelType w:val="hybridMultilevel"/>
    <w:tmpl w:val="7826A9CA"/>
    <w:lvl w:ilvl="0" w:tplc="560C6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F51337"/>
    <w:multiLevelType w:val="hybridMultilevel"/>
    <w:tmpl w:val="9E4A12D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96E8A"/>
    <w:multiLevelType w:val="hybridMultilevel"/>
    <w:tmpl w:val="5D8AE32C"/>
    <w:lvl w:ilvl="0" w:tplc="1226B9D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309D1"/>
    <w:multiLevelType w:val="hybridMultilevel"/>
    <w:tmpl w:val="46E87EC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FDEFEB8">
      <w:start w:val="1"/>
      <w:numFmt w:val="decimal"/>
      <w:lvlText w:val="%2."/>
      <w:lvlJc w:val="left"/>
      <w:pPr>
        <w:tabs>
          <w:tab w:val="num" w:pos="1379"/>
        </w:tabs>
        <w:ind w:left="1379" w:hanging="375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19B3C82"/>
    <w:multiLevelType w:val="hybridMultilevel"/>
    <w:tmpl w:val="2CCC19E4"/>
    <w:lvl w:ilvl="0" w:tplc="A8DEE0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39263F"/>
    <w:multiLevelType w:val="hybridMultilevel"/>
    <w:tmpl w:val="0DBC3D0E"/>
    <w:lvl w:ilvl="0" w:tplc="A914D7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91C36"/>
    <w:multiLevelType w:val="hybridMultilevel"/>
    <w:tmpl w:val="D4B268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BB4566"/>
    <w:multiLevelType w:val="hybridMultilevel"/>
    <w:tmpl w:val="FE3CC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73688D"/>
    <w:multiLevelType w:val="hybridMultilevel"/>
    <w:tmpl w:val="8BDA930E"/>
    <w:lvl w:ilvl="0" w:tplc="4AA27ED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3F45AF"/>
    <w:multiLevelType w:val="hybridMultilevel"/>
    <w:tmpl w:val="3FBA274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171D61"/>
    <w:multiLevelType w:val="hybridMultilevel"/>
    <w:tmpl w:val="A7FAA3AE"/>
    <w:lvl w:ilvl="0" w:tplc="5D4A675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AA69CB"/>
    <w:multiLevelType w:val="hybridMultilevel"/>
    <w:tmpl w:val="D6E00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93740D"/>
    <w:multiLevelType w:val="hybridMultilevel"/>
    <w:tmpl w:val="1D465296"/>
    <w:lvl w:ilvl="0" w:tplc="15C459E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312F2E"/>
    <w:multiLevelType w:val="hybridMultilevel"/>
    <w:tmpl w:val="8E06F384"/>
    <w:lvl w:ilvl="0" w:tplc="9E64E92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8E46EB"/>
    <w:multiLevelType w:val="hybridMultilevel"/>
    <w:tmpl w:val="E5E060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AD4D4C"/>
    <w:multiLevelType w:val="hybridMultilevel"/>
    <w:tmpl w:val="4D16B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6C7307"/>
    <w:multiLevelType w:val="hybridMultilevel"/>
    <w:tmpl w:val="6450A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B83D0F"/>
    <w:multiLevelType w:val="hybridMultilevel"/>
    <w:tmpl w:val="5AF04580"/>
    <w:lvl w:ilvl="0" w:tplc="ABF0BB56">
      <w:start w:val="1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num w:numId="1" w16cid:durableId="1853058718">
    <w:abstractNumId w:val="21"/>
  </w:num>
  <w:num w:numId="2" w16cid:durableId="1720206053">
    <w:abstractNumId w:val="20"/>
  </w:num>
  <w:num w:numId="3" w16cid:durableId="17853462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5474725">
    <w:abstractNumId w:val="23"/>
  </w:num>
  <w:num w:numId="5" w16cid:durableId="2061979844">
    <w:abstractNumId w:val="16"/>
  </w:num>
  <w:num w:numId="6" w16cid:durableId="782305994">
    <w:abstractNumId w:val="7"/>
  </w:num>
  <w:num w:numId="7" w16cid:durableId="21337453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94274506">
    <w:abstractNumId w:val="17"/>
  </w:num>
  <w:num w:numId="9" w16cid:durableId="1915972934">
    <w:abstractNumId w:val="11"/>
  </w:num>
  <w:num w:numId="10" w16cid:durableId="554632246">
    <w:abstractNumId w:val="24"/>
  </w:num>
  <w:num w:numId="11" w16cid:durableId="1599941586">
    <w:abstractNumId w:val="22"/>
  </w:num>
  <w:num w:numId="12" w16cid:durableId="1520467905">
    <w:abstractNumId w:val="8"/>
  </w:num>
  <w:num w:numId="13" w16cid:durableId="297075212">
    <w:abstractNumId w:val="5"/>
  </w:num>
  <w:num w:numId="14" w16cid:durableId="12131502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054880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97105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925255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705243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51658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0" w16cid:durableId="7268024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199674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482860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0561603">
    <w:abstractNumId w:val="2"/>
  </w:num>
  <w:num w:numId="24" w16cid:durableId="1773551477">
    <w:abstractNumId w:val="4"/>
  </w:num>
  <w:num w:numId="25" w16cid:durableId="1268075871">
    <w:abstractNumId w:val="3"/>
  </w:num>
  <w:num w:numId="26" w16cid:durableId="318584611">
    <w:abstractNumId w:val="13"/>
  </w:num>
  <w:num w:numId="27" w16cid:durableId="743062483">
    <w:abstractNumId w:val="18"/>
  </w:num>
  <w:num w:numId="28" w16cid:durableId="57012230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551F4"/>
    <w:rsid w:val="00063EC8"/>
    <w:rsid w:val="00066A18"/>
    <w:rsid w:val="00084691"/>
    <w:rsid w:val="000C39D2"/>
    <w:rsid w:val="000E6B26"/>
    <w:rsid w:val="00164A84"/>
    <w:rsid w:val="00184540"/>
    <w:rsid w:val="001D5186"/>
    <w:rsid w:val="001E6837"/>
    <w:rsid w:val="00201A13"/>
    <w:rsid w:val="00237380"/>
    <w:rsid w:val="00251C80"/>
    <w:rsid w:val="00292558"/>
    <w:rsid w:val="002A74AE"/>
    <w:rsid w:val="002C1DFF"/>
    <w:rsid w:val="002F2563"/>
    <w:rsid w:val="003134C1"/>
    <w:rsid w:val="00342DC4"/>
    <w:rsid w:val="00365354"/>
    <w:rsid w:val="00384767"/>
    <w:rsid w:val="003C1BDB"/>
    <w:rsid w:val="003F5798"/>
    <w:rsid w:val="004007DF"/>
    <w:rsid w:val="004243A1"/>
    <w:rsid w:val="0046297D"/>
    <w:rsid w:val="00471632"/>
    <w:rsid w:val="004757B9"/>
    <w:rsid w:val="00477C20"/>
    <w:rsid w:val="0048737A"/>
    <w:rsid w:val="004F64DB"/>
    <w:rsid w:val="00513B2D"/>
    <w:rsid w:val="00550CFA"/>
    <w:rsid w:val="005642EC"/>
    <w:rsid w:val="0057703D"/>
    <w:rsid w:val="005872D1"/>
    <w:rsid w:val="00590A8D"/>
    <w:rsid w:val="00596AF5"/>
    <w:rsid w:val="005C2FFE"/>
    <w:rsid w:val="00633F50"/>
    <w:rsid w:val="0066274E"/>
    <w:rsid w:val="006B03F0"/>
    <w:rsid w:val="0070049D"/>
    <w:rsid w:val="00720195"/>
    <w:rsid w:val="00756A07"/>
    <w:rsid w:val="00761ED1"/>
    <w:rsid w:val="007A191C"/>
    <w:rsid w:val="007C0750"/>
    <w:rsid w:val="007E38F3"/>
    <w:rsid w:val="00817267"/>
    <w:rsid w:val="00841F6A"/>
    <w:rsid w:val="00852D2D"/>
    <w:rsid w:val="00857643"/>
    <w:rsid w:val="008A096B"/>
    <w:rsid w:val="008A7DA2"/>
    <w:rsid w:val="00923F84"/>
    <w:rsid w:val="009551D2"/>
    <w:rsid w:val="009B2AEE"/>
    <w:rsid w:val="009F0E8B"/>
    <w:rsid w:val="00A12E88"/>
    <w:rsid w:val="00A57103"/>
    <w:rsid w:val="00A86B23"/>
    <w:rsid w:val="00A957F6"/>
    <w:rsid w:val="00AD731C"/>
    <w:rsid w:val="00B24397"/>
    <w:rsid w:val="00B4611A"/>
    <w:rsid w:val="00B57F9A"/>
    <w:rsid w:val="00B654FA"/>
    <w:rsid w:val="00B80AF7"/>
    <w:rsid w:val="00B94A0C"/>
    <w:rsid w:val="00BB5616"/>
    <w:rsid w:val="00BC01B5"/>
    <w:rsid w:val="00BC1017"/>
    <w:rsid w:val="00BE3260"/>
    <w:rsid w:val="00C10C97"/>
    <w:rsid w:val="00C34471"/>
    <w:rsid w:val="00C44ACA"/>
    <w:rsid w:val="00CA5622"/>
    <w:rsid w:val="00CD7770"/>
    <w:rsid w:val="00CE575E"/>
    <w:rsid w:val="00CF19D7"/>
    <w:rsid w:val="00D23BCA"/>
    <w:rsid w:val="00D62108"/>
    <w:rsid w:val="00DE4B45"/>
    <w:rsid w:val="00DF4D52"/>
    <w:rsid w:val="00E63CF4"/>
    <w:rsid w:val="00E879DA"/>
    <w:rsid w:val="00E92067"/>
    <w:rsid w:val="00E96E97"/>
    <w:rsid w:val="00EE37A5"/>
    <w:rsid w:val="00F17C19"/>
    <w:rsid w:val="00F30187"/>
    <w:rsid w:val="00FA3CF0"/>
    <w:rsid w:val="00FD2BCF"/>
    <w:rsid w:val="00FD44D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3F6B5B1E-9869-41CB-84B5-A872B97A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T_SZ_List Paragraph,L1,Numerowanie,Akapit z listą5,Punkt 1.1,List Paragraph"/>
    <w:basedOn w:val="Normalny"/>
    <w:link w:val="AkapitzlistZnak"/>
    <w:uiPriority w:val="34"/>
    <w:qFormat/>
    <w:rsid w:val="00063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aliases w:val="Paragraf Znak,T_SZ_List Paragraph Znak,L1 Znak,Numerowanie Znak,Akapit z listą5 Znak,Punkt 1.1 Znak,List Paragraph Znak"/>
    <w:link w:val="Akapitzlist"/>
    <w:uiPriority w:val="34"/>
    <w:locked/>
    <w:rsid w:val="00063EC8"/>
  </w:style>
  <w:style w:type="table" w:styleId="Tabela-Siatka">
    <w:name w:val="Table Grid"/>
    <w:basedOn w:val="Standardowy"/>
    <w:uiPriority w:val="59"/>
    <w:rsid w:val="006B03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BC01B5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C01B5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Aaoeeu">
    <w:name w:val="Aaoeeu"/>
    <w:rsid w:val="00BC01B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ormalnyWeb">
    <w:name w:val="Normal (Web)"/>
    <w:basedOn w:val="Normalny"/>
    <w:uiPriority w:val="99"/>
    <w:unhideWhenUsed/>
    <w:rsid w:val="00CD7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C1017"/>
    <w:pPr>
      <w:suppressAutoHyphens/>
      <w:autoSpaceDN w:val="0"/>
    </w:pPr>
    <w:rPr>
      <w:rFonts w:ascii="Calibri" w:eastAsia="SimSun" w:hAnsi="Calibri" w:cs="Tahoma"/>
      <w:kern w:val="3"/>
    </w:rPr>
  </w:style>
  <w:style w:type="table" w:customStyle="1" w:styleId="Tabela-Siatka1">
    <w:name w:val="Tabela - Siatka1"/>
    <w:basedOn w:val="Standardowy"/>
    <w:uiPriority w:val="59"/>
    <w:rsid w:val="00BC10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852D2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852D2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4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471"/>
    <w:rPr>
      <w:sz w:val="20"/>
      <w:szCs w:val="20"/>
    </w:rPr>
  </w:style>
  <w:style w:type="character" w:styleId="Odwoanieprzypisudolnego">
    <w:name w:val="footnote reference"/>
    <w:rsid w:val="00C344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60F78-F3FA-48A1-8886-8EC005F79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414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PMol</cp:lastModifiedBy>
  <cp:revision>2</cp:revision>
  <cp:lastPrinted>2024-07-19T12:04:00Z</cp:lastPrinted>
  <dcterms:created xsi:type="dcterms:W3CDTF">2025-01-16T10:22:00Z</dcterms:created>
  <dcterms:modified xsi:type="dcterms:W3CDTF">2025-01-16T10:22:00Z</dcterms:modified>
</cp:coreProperties>
</file>